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CD56D64" wp14:textId="5DB6014F">
      <w:r w:rsidRPr="3B1D22FF" w:rsidR="54B57E5F">
        <w:rPr>
          <w:rFonts w:ascii="Calibri" w:hAnsi="Calibri" w:eastAsia="Calibri" w:cs="Calibri"/>
          <w:noProof w:val="0"/>
          <w:sz w:val="28"/>
          <w:szCs w:val="28"/>
          <w:lang w:val="en-US"/>
        </w:rPr>
        <w:t xml:space="preserve">SEPTEMBER </w:t>
      </w:r>
    </w:p>
    <w:p xmlns:wp14="http://schemas.microsoft.com/office/word/2010/wordml" w14:paraId="4568EFFC" wp14:textId="18CE00CE">
      <w:r w:rsidRPr="3B1D22FF" w:rsidR="54B57E5F">
        <w:rPr>
          <w:rFonts w:ascii="Calibri" w:hAnsi="Calibri" w:eastAsia="Calibri" w:cs="Calibri"/>
          <w:noProof w:val="0"/>
          <w:sz w:val="22"/>
          <w:szCs w:val="22"/>
          <w:lang w:val="en-US"/>
        </w:rPr>
        <w:t xml:space="preserve">CADL Student Success Card—Tip of the Month </w:t>
      </w:r>
    </w:p>
    <w:p xmlns:wp14="http://schemas.microsoft.com/office/word/2010/wordml" w14:paraId="1EE3C5F2" wp14:textId="3C1DE958">
      <w:r w:rsidRPr="76FCB593" w:rsidR="54B57E5F">
        <w:rPr>
          <w:rFonts w:ascii="Calibri" w:hAnsi="Calibri" w:eastAsia="Calibri" w:cs="Calibri"/>
          <w:noProof w:val="0"/>
          <w:sz w:val="22"/>
          <w:szCs w:val="22"/>
          <w:lang w:val="en-US"/>
        </w:rPr>
        <w:t xml:space="preserve">Our school district is partnering with Capital Area District Libraries to make sure every student can access public library resources. That means your student already has a virtual Student Success card, so they can use library computers, check out some physical items, and get unlimited access to both </w:t>
      </w:r>
      <w:hyperlink r:id="R464fe6e1390447da">
        <w:r w:rsidRPr="76FCB593" w:rsidR="54B57E5F">
          <w:rPr>
            <w:rStyle w:val="Hyperlink"/>
            <w:rFonts w:ascii="Calibri" w:hAnsi="Calibri" w:eastAsia="Calibri" w:cs="Calibri"/>
            <w:noProof w:val="0"/>
            <w:sz w:val="22"/>
            <w:szCs w:val="22"/>
            <w:lang w:val="en-US"/>
          </w:rPr>
          <w:t>Download &amp; Streaming</w:t>
        </w:r>
      </w:hyperlink>
      <w:r w:rsidRPr="76FCB593" w:rsidR="54B57E5F">
        <w:rPr>
          <w:rFonts w:ascii="Calibri" w:hAnsi="Calibri" w:eastAsia="Calibri" w:cs="Calibri"/>
          <w:noProof w:val="0"/>
          <w:sz w:val="22"/>
          <w:szCs w:val="22"/>
          <w:lang w:val="en-US"/>
        </w:rPr>
        <w:t xml:space="preserve"> services and </w:t>
      </w:r>
      <w:hyperlink r:id="R5045f057bc9848a7">
        <w:r w:rsidRPr="76FCB593" w:rsidR="54B57E5F">
          <w:rPr>
            <w:rStyle w:val="Hyperlink"/>
            <w:rFonts w:ascii="Calibri" w:hAnsi="Calibri" w:eastAsia="Calibri" w:cs="Calibri"/>
            <w:noProof w:val="0"/>
            <w:sz w:val="22"/>
            <w:szCs w:val="22"/>
            <w:lang w:val="en-US"/>
          </w:rPr>
          <w:t>Research &amp; Learn.</w:t>
        </w:r>
      </w:hyperlink>
      <w:r w:rsidRPr="76FCB593" w:rsidR="54B57E5F">
        <w:rPr>
          <w:rFonts w:ascii="Calibri" w:hAnsi="Calibri" w:eastAsia="Calibri" w:cs="Calibri"/>
          <w:noProof w:val="0"/>
          <w:sz w:val="22"/>
          <w:szCs w:val="22"/>
          <w:lang w:val="en-US"/>
        </w:rPr>
        <w:t xml:space="preserve">  Check the </w:t>
      </w:r>
      <w:hyperlink r:id="Rc41f52d03929427a">
        <w:r w:rsidRPr="76FCB593" w:rsidR="54B57E5F">
          <w:rPr>
            <w:rStyle w:val="Hyperlink"/>
            <w:rFonts w:ascii="Calibri" w:hAnsi="Calibri" w:eastAsia="Calibri" w:cs="Calibri"/>
            <w:noProof w:val="0"/>
            <w:sz w:val="22"/>
            <w:szCs w:val="22"/>
            <w:lang w:val="en-US"/>
          </w:rPr>
          <w:t>how-to video</w:t>
        </w:r>
      </w:hyperlink>
      <w:r w:rsidRPr="76FCB593" w:rsidR="54B57E5F">
        <w:rPr>
          <w:rFonts w:ascii="Calibri" w:hAnsi="Calibri" w:eastAsia="Calibri" w:cs="Calibri"/>
          <w:noProof w:val="0"/>
          <w:sz w:val="22"/>
          <w:szCs w:val="22"/>
          <w:lang w:val="en-US"/>
        </w:rPr>
        <w:t xml:space="preserve"> and get started today.</w:t>
      </w:r>
    </w:p>
    <w:p w:rsidR="3C5AA961" w:rsidP="76FCB593" w:rsidRDefault="3C5AA961" w14:paraId="377EBC71" w14:textId="076FA224">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6FCB593" w:rsidR="3C5AA96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OCTOBER (Topic: Physical Items) </w:t>
      </w:r>
    </w:p>
    <w:p w:rsidR="3C5AA961" w:rsidP="76FCB593" w:rsidRDefault="3C5AA961" w14:paraId="64A90C1B" w14:textId="57D91F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CADL Student Success Card—Tip of the Month</w:t>
      </w:r>
    </w:p>
    <w:p w:rsidR="3C5AA961" w:rsidP="76FCB593" w:rsidRDefault="3C5AA961" w14:paraId="5AB77737" w14:textId="3F29913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can use their Capital Area District Libraries </w:t>
      </w:r>
      <w:hyperlink r:id="Ra6ed41e36141465d">
        <w:r w:rsidRPr="76FCB593" w:rsidR="3C5AA961">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browse and check out up to three items at a time at </w:t>
      </w:r>
      <w:hyperlink r:id="Rb6bc160e582d4a5b">
        <w:r w:rsidRPr="76FCB593" w:rsidR="3C5AA961">
          <w:rPr>
            <w:rStyle w:val="Hyperlink"/>
            <w:rFonts w:ascii="Calibri" w:hAnsi="Calibri" w:eastAsia="Calibri" w:cs="Calibri"/>
            <w:b w:val="0"/>
            <w:bCs w:val="0"/>
            <w:i w:val="0"/>
            <w:iCs w:val="0"/>
            <w:caps w:val="0"/>
            <w:smallCaps w:val="0"/>
            <w:strike w:val="0"/>
            <w:dstrike w:val="0"/>
            <w:noProof w:val="0"/>
            <w:sz w:val="22"/>
            <w:szCs w:val="22"/>
            <w:lang w:val="en-US"/>
          </w:rPr>
          <w:t>any CADL branch</w:t>
        </w:r>
      </w:hyperlink>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These include books, magazines, books on CD, and read-along books with built-in audio players. Also available—a limited number of dedicated </w:t>
      </w:r>
      <w:hyperlink r:id="Rb39aa39e644e40e1">
        <w:r w:rsidRPr="76FCB593" w:rsidR="3C5AA961">
          <w:rPr>
            <w:rStyle w:val="Hyperlink"/>
            <w:rFonts w:ascii="Calibri" w:hAnsi="Calibri" w:eastAsia="Calibri" w:cs="Calibri"/>
            <w:b w:val="0"/>
            <w:bCs w:val="0"/>
            <w:i w:val="0"/>
            <w:iCs w:val="0"/>
            <w:caps w:val="0"/>
            <w:smallCaps w:val="0"/>
            <w:strike w:val="0"/>
            <w:dstrike w:val="0"/>
            <w:noProof w:val="0"/>
            <w:sz w:val="22"/>
            <w:szCs w:val="22"/>
            <w:lang w:val="en-US"/>
          </w:rPr>
          <w:t>Student Success Hotspots</w:t>
        </w:r>
      </w:hyperlink>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can be </w:t>
      </w:r>
      <w:hyperlink w:anchor="805194" r:id="R9bd0c8ee93554b0d">
        <w:r w:rsidRPr="76FCB593" w:rsidR="3C5AA961">
          <w:rPr>
            <w:rStyle w:val="Hyperlink"/>
            <w:rFonts w:ascii="Calibri" w:hAnsi="Calibri" w:eastAsia="Calibri" w:cs="Calibri"/>
            <w:b w:val="0"/>
            <w:bCs w:val="0"/>
            <w:i w:val="0"/>
            <w:iCs w:val="0"/>
            <w:caps w:val="0"/>
            <w:smallCaps w:val="0"/>
            <w:strike w:val="0"/>
            <w:dstrike w:val="0"/>
            <w:noProof w:val="0"/>
            <w:sz w:val="22"/>
            <w:szCs w:val="22"/>
            <w:lang w:val="en-US"/>
          </w:rPr>
          <w:t>placed on hold.</w:t>
        </w:r>
      </w:hyperlink>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Get started by browsing our </w:t>
      </w:r>
      <w:hyperlink r:id="Rbd264c9c4e9d4eac">
        <w:r w:rsidRPr="76FCB593" w:rsidR="3C5AA961">
          <w:rPr>
            <w:rStyle w:val="Hyperlink"/>
            <w:rFonts w:ascii="Calibri" w:hAnsi="Calibri" w:eastAsia="Calibri" w:cs="Calibri"/>
            <w:b w:val="0"/>
            <w:bCs w:val="0"/>
            <w:i w:val="0"/>
            <w:iCs w:val="0"/>
            <w:caps w:val="0"/>
            <w:smallCaps w:val="0"/>
            <w:strike w:val="0"/>
            <w:dstrike w:val="0"/>
            <w:noProof w:val="0"/>
            <w:sz w:val="22"/>
            <w:szCs w:val="22"/>
            <w:lang w:val="en-US"/>
          </w:rPr>
          <w:t>online catalog</w:t>
        </w:r>
      </w:hyperlink>
      <w:r w:rsidRPr="76FCB593" w:rsidR="3C5AA961">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6FCB593" w:rsidR="3C5AA961">
        <w:rPr>
          <w:rFonts w:ascii="Calibri" w:hAnsi="Calibri" w:eastAsia="Calibri" w:cs="Calibri"/>
          <w:b w:val="0"/>
          <w:bCs w:val="0"/>
          <w:i w:val="0"/>
          <w:iCs w:val="0"/>
          <w:caps w:val="0"/>
          <w:smallCaps w:val="0"/>
          <w:noProof w:val="0"/>
          <w:color w:val="000000" w:themeColor="text1" w:themeTint="FF" w:themeShade="FF"/>
          <w:sz w:val="22"/>
          <w:szCs w:val="22"/>
          <w:lang w:val="en-US"/>
        </w:rPr>
        <w:t>or visit any CADL branch.</w:t>
      </w:r>
    </w:p>
    <w:p w:rsidR="3C5AA961" w:rsidP="76FCB593" w:rsidRDefault="3C5AA961" w14:paraId="0583181D" w14:textId="0F068C8E">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6FCB593" w:rsidR="3C5AA961">
        <w:rPr>
          <w:rFonts w:ascii="Calibri" w:hAnsi="Calibri" w:eastAsia="Calibri" w:cs="Calibri"/>
          <w:b w:val="0"/>
          <w:bCs w:val="0"/>
          <w:i w:val="0"/>
          <w:iCs w:val="0"/>
          <w:caps w:val="0"/>
          <w:smallCaps w:val="0"/>
          <w:noProof w:val="0"/>
          <w:color w:val="000000" w:themeColor="text1" w:themeTint="FF" w:themeShade="FF"/>
          <w:sz w:val="28"/>
          <w:szCs w:val="28"/>
          <w:lang w:val="en-US"/>
        </w:rPr>
        <w:t>NOVEMBER (Tutor.com)</w:t>
      </w:r>
    </w:p>
    <w:p w:rsidR="3C5AA961" w:rsidP="76FCB593" w:rsidRDefault="3C5AA961" w14:paraId="7ED5EED7" w14:textId="4F58D060">
      <w:pPr>
        <w:spacing w:after="160" w:line="259" w:lineRule="auto"/>
        <w:rPr>
          <w:rFonts w:ascii="Calibri" w:hAnsi="Calibri" w:eastAsia="Calibri" w:cs="Calibri"/>
          <w:b w:val="0"/>
          <w:bCs w:val="0"/>
          <w:i w:val="0"/>
          <w:iCs w:val="0"/>
          <w:caps w:val="0"/>
          <w:smallCaps w:val="0"/>
          <w:noProof w:val="0"/>
          <w:color w:val="auto"/>
          <w:sz w:val="22"/>
          <w:szCs w:val="22"/>
          <w:lang w:val="en-US"/>
        </w:rPr>
      </w:pPr>
      <w:r w:rsidRPr="76FCB593" w:rsidR="3C5AA961">
        <w:rPr>
          <w:rFonts w:ascii="Calibri" w:hAnsi="Calibri" w:eastAsia="Calibri" w:cs="Calibri"/>
          <w:b w:val="0"/>
          <w:bCs w:val="0"/>
          <w:i w:val="0"/>
          <w:iCs w:val="0"/>
          <w:caps w:val="0"/>
          <w:smallCaps w:val="0"/>
          <w:noProof w:val="0"/>
          <w:color w:val="auto"/>
          <w:sz w:val="22"/>
          <w:szCs w:val="22"/>
          <w:lang w:val="en-US"/>
        </w:rPr>
        <w:t>CADL Student Success Card—Tip of the Month</w:t>
      </w:r>
    </w:p>
    <w:p w:rsidR="3C5AA961" w:rsidP="76FCB593" w:rsidRDefault="3C5AA961" w14:paraId="420B0344" w14:textId="5B4493D4">
      <w:pPr>
        <w:spacing w:after="160" w:line="259" w:lineRule="auto"/>
        <w:rPr>
          <w:rFonts w:ascii="Calibri" w:hAnsi="Calibri" w:eastAsia="Calibri" w:cs="Calibri"/>
          <w:b w:val="0"/>
          <w:bCs w:val="0"/>
          <w:i w:val="0"/>
          <w:iCs w:val="0"/>
          <w:caps w:val="0"/>
          <w:smallCaps w:val="0"/>
          <w:noProof w:val="0"/>
          <w:color w:val="auto"/>
          <w:sz w:val="22"/>
          <w:szCs w:val="22"/>
          <w:lang w:val="en-US"/>
        </w:rPr>
      </w:pPr>
      <w:r w:rsidRPr="76FCB593" w:rsidR="3C5AA961">
        <w:rPr>
          <w:rFonts w:ascii="Calibri" w:hAnsi="Calibri" w:eastAsia="Calibri" w:cs="Calibri"/>
          <w:b w:val="0"/>
          <w:bCs w:val="0"/>
          <w:i w:val="0"/>
          <w:iCs w:val="0"/>
          <w:caps w:val="0"/>
          <w:smallCaps w:val="0"/>
          <w:noProof w:val="0"/>
          <w:color w:val="auto"/>
          <w:sz w:val="22"/>
          <w:szCs w:val="22"/>
          <w:lang w:val="en-US"/>
        </w:rPr>
        <w:t xml:space="preserve">Tutor.com allows students in grades 4–12 to connect with live online tutors, any day of the week from 2–9 p.m. This valuable service is free with their Capital Area District Libraries </w:t>
      </w:r>
      <w:hyperlink r:id="R7b5178516ca04fb1">
        <w:r w:rsidRPr="76FCB593" w:rsidR="3C5AA961">
          <w:rPr>
            <w:rStyle w:val="Hyperlink"/>
            <w:rFonts w:ascii="Calibri" w:hAnsi="Calibri" w:eastAsia="Calibri" w:cs="Calibri"/>
            <w:b w:val="0"/>
            <w:bCs w:val="0"/>
            <w:i w:val="0"/>
            <w:iCs w:val="0"/>
            <w:caps w:val="0"/>
            <w:smallCaps w:val="0"/>
            <w:strike w:val="0"/>
            <w:dstrike w:val="0"/>
            <w:noProof w:val="0"/>
            <w:color w:val="auto"/>
            <w:sz w:val="22"/>
            <w:szCs w:val="22"/>
            <w:lang w:val="en-US"/>
          </w:rPr>
          <w:t>SSI card</w:t>
        </w:r>
      </w:hyperlink>
      <w:r w:rsidRPr="76FCB593" w:rsidR="3C5AA961">
        <w:rPr>
          <w:rFonts w:ascii="Calibri" w:hAnsi="Calibri" w:eastAsia="Calibri" w:cs="Calibri"/>
          <w:b w:val="0"/>
          <w:bCs w:val="0"/>
          <w:i w:val="0"/>
          <w:iCs w:val="0"/>
          <w:caps w:val="0"/>
          <w:smallCaps w:val="0"/>
          <w:noProof w:val="0"/>
          <w:color w:val="auto"/>
          <w:sz w:val="22"/>
          <w:szCs w:val="22"/>
          <w:lang w:val="en-US"/>
        </w:rPr>
        <w:t xml:space="preserve">. In addition to live tutoring, Tutor.com lets students drop off their essays and other writing for review, use self-study tools, prep for standardized tests and more. Get started with CADL’s </w:t>
      </w:r>
      <w:hyperlink r:id="Rfb9cc566e23243e8">
        <w:r w:rsidRPr="76FCB593" w:rsidR="3C5AA961">
          <w:rPr>
            <w:rStyle w:val="Hyperlink"/>
            <w:rFonts w:ascii="Calibri" w:hAnsi="Calibri" w:eastAsia="Calibri" w:cs="Calibri"/>
            <w:b w:val="0"/>
            <w:bCs w:val="0"/>
            <w:i w:val="0"/>
            <w:iCs w:val="0"/>
            <w:caps w:val="0"/>
            <w:smallCaps w:val="0"/>
            <w:strike w:val="0"/>
            <w:dstrike w:val="0"/>
            <w:noProof w:val="0"/>
            <w:color w:val="auto"/>
            <w:sz w:val="22"/>
            <w:szCs w:val="22"/>
            <w:lang w:val="en-US"/>
          </w:rPr>
          <w:t>how-to video.</w:t>
        </w:r>
      </w:hyperlink>
    </w:p>
    <w:p w:rsidR="3C5AA961" w:rsidP="76FCB593" w:rsidRDefault="3C5AA961" w14:paraId="204BC7CA" w14:textId="4FD8743E">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6FCB593" w:rsidR="3C5AA961">
        <w:rPr>
          <w:rFonts w:ascii="Calibri" w:hAnsi="Calibri" w:eastAsia="Calibri" w:cs="Calibri"/>
          <w:b w:val="0"/>
          <w:bCs w:val="0"/>
          <w:i w:val="0"/>
          <w:iCs w:val="0"/>
          <w:caps w:val="0"/>
          <w:smallCaps w:val="0"/>
          <w:noProof w:val="0"/>
          <w:color w:val="000000" w:themeColor="text1" w:themeTint="FF" w:themeShade="FF"/>
          <w:sz w:val="28"/>
          <w:szCs w:val="28"/>
          <w:lang w:val="en-US"/>
        </w:rPr>
        <w:t>DECEMBER (Recommendations)</w:t>
      </w:r>
    </w:p>
    <w:p w:rsidR="3C5AA961" w:rsidP="7E2D2EE1" w:rsidRDefault="3C5AA961" w14:paraId="2266B7CB" w14:textId="2DDF00B5">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Need some good books to read over break? Capital Area District Libraries is great at that! Browse the </w:t>
      </w:r>
      <w:hyperlink r:id="R557b3abe6cac477e">
        <w:r w:rsidRPr="7E2D2EE1" w:rsidR="3C5AA961">
          <w:rPr>
            <w:rStyle w:val="Hyperlink"/>
            <w:rFonts w:ascii="Calibri" w:hAnsi="Calibri" w:eastAsia="Calibri" w:cs="Calibri"/>
            <w:b w:val="0"/>
            <w:bCs w:val="0"/>
            <w:i w:val="0"/>
            <w:iCs w:val="0"/>
            <w:caps w:val="0"/>
            <w:smallCaps w:val="0"/>
            <w:strike w:val="0"/>
            <w:dstrike w:val="0"/>
            <w:noProof w:val="0"/>
            <w:sz w:val="22"/>
            <w:szCs w:val="22"/>
            <w:lang w:val="en-US"/>
          </w:rPr>
          <w:t>Staff Picks</w:t>
        </w:r>
      </w:hyperlink>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our website, or get personalized suggestions from </w:t>
      </w:r>
      <w:proofErr w:type="gramStart"/>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our</w:t>
      </w:r>
      <w:proofErr w:type="gramEnd"/>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c01e51d1d624ddd">
        <w:r w:rsidRPr="7E2D2EE1" w:rsidR="3C5AA961">
          <w:rPr>
            <w:rStyle w:val="Hyperlink"/>
            <w:rFonts w:ascii="Calibri" w:hAnsi="Calibri" w:eastAsia="Calibri" w:cs="Calibri"/>
            <w:b w:val="0"/>
            <w:bCs w:val="0"/>
            <w:i w:val="0"/>
            <w:iCs w:val="0"/>
            <w:caps w:val="0"/>
            <w:smallCaps w:val="0"/>
            <w:strike w:val="0"/>
            <w:dstrike w:val="0"/>
            <w:noProof w:val="0"/>
            <w:sz w:val="22"/>
            <w:szCs w:val="22"/>
            <w:lang w:val="en-US"/>
          </w:rPr>
          <w:t>BookSleuth PI service</w:t>
        </w:r>
      </w:hyperlink>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Try online tools like </w:t>
      </w:r>
      <w:hyperlink r:id="Ra867a468ca114d03">
        <w:r w:rsidRPr="7E2D2EE1" w:rsidR="3C5AA961">
          <w:rPr>
            <w:rStyle w:val="Hyperlink"/>
            <w:rFonts w:ascii="Calibri" w:hAnsi="Calibri" w:eastAsia="Calibri" w:cs="Calibri"/>
            <w:b w:val="0"/>
            <w:bCs w:val="0"/>
            <w:i w:val="0"/>
            <w:iCs w:val="0"/>
            <w:caps w:val="0"/>
            <w:smallCaps w:val="0"/>
            <w:strike w:val="0"/>
            <w:dstrike w:val="0"/>
            <w:noProof w:val="0"/>
            <w:sz w:val="22"/>
            <w:szCs w:val="22"/>
            <w:lang w:val="en-US"/>
          </w:rPr>
          <w:t>NoveList</w:t>
        </w:r>
      </w:hyperlink>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w:t>
      </w:r>
      <w:hyperlink r:id="R720b6b4b73354d68">
        <w:r w:rsidRPr="7E2D2EE1" w:rsidR="3C5AA961">
          <w:rPr>
            <w:rStyle w:val="Hyperlink"/>
            <w:rFonts w:ascii="Calibri" w:hAnsi="Calibri" w:eastAsia="Calibri" w:cs="Calibri"/>
            <w:b w:val="0"/>
            <w:bCs w:val="0"/>
            <w:i w:val="0"/>
            <w:iCs w:val="0"/>
            <w:caps w:val="0"/>
            <w:smallCaps w:val="0"/>
            <w:strike w:val="0"/>
            <w:dstrike w:val="0"/>
            <w:noProof w:val="0"/>
            <w:sz w:val="22"/>
            <w:szCs w:val="22"/>
            <w:lang w:val="en-US"/>
          </w:rPr>
          <w:t>NoveList K-8 Plus</w:t>
        </w:r>
      </w:hyperlink>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titles based on your reading level and preferences (humor, mystery, award-winners, etc.). You’ll end up with lots of great reads to check out with your </w:t>
      </w:r>
      <w:hyperlink r:id="Redd710098b3e4800">
        <w:r w:rsidRPr="7E2D2EE1" w:rsidR="3C5AA961">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E2D2EE1" w:rsidR="3C5AA96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FAC29D5" w:rsidP="7E2D2EE1" w:rsidRDefault="6FAC29D5" w14:paraId="28366E97" w14:textId="5CAE51ED">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8"/>
          <w:szCs w:val="28"/>
          <w:lang w:val="en-US"/>
        </w:rPr>
        <w:t>JANUARY (Digital Checkouts)</w:t>
      </w:r>
    </w:p>
    <w:p w:rsidR="6FAC29D5" w:rsidP="7E2D2EE1" w:rsidRDefault="6FAC29D5" w14:paraId="57424D8F" w14:textId="2DAF79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CADL Student Success Card—Tip of the Month</w:t>
      </w:r>
    </w:p>
    <w:p w:rsidR="6FAC29D5" w:rsidP="7E2D2EE1" w:rsidRDefault="6FAC29D5" w14:paraId="74D5DFB9" w14:textId="031B2F94">
      <w:pPr>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extensive </w:t>
      </w:r>
      <w:hyperlink r:id="Ra75b760fa01c4681">
        <w:r w:rsidRPr="7E2D2EE1" w:rsidR="6FAC29D5">
          <w:rPr>
            <w:rStyle w:val="Hyperlink"/>
            <w:rFonts w:ascii="Calibri" w:hAnsi="Calibri" w:eastAsia="Calibri" w:cs="Calibri"/>
            <w:b w:val="0"/>
            <w:bCs w:val="0"/>
            <w:i w:val="0"/>
            <w:iCs w:val="0"/>
            <w:caps w:val="0"/>
            <w:smallCaps w:val="0"/>
            <w:strike w:val="0"/>
            <w:dstrike w:val="0"/>
            <w:noProof w:val="0"/>
            <w:sz w:val="22"/>
            <w:szCs w:val="22"/>
            <w:lang w:val="en-US"/>
          </w:rPr>
          <w:t>digital collection</w:t>
        </w:r>
      </w:hyperlink>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Capital Area District Libraries makes it easy to use the library any time of day or night. Many items are available for immediate streaming, and since all titles expire automatically, there’s nothing to return or keep track of. These books, comics, movies and music are all free with your </w:t>
      </w:r>
      <w:hyperlink r:id="Rf5eed3f16ee241a6">
        <w:r w:rsidRPr="7E2D2EE1" w:rsidR="6FAC29D5">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FAC29D5" w:rsidP="7E2D2EE1" w:rsidRDefault="6FAC29D5" w14:paraId="56B7B2F7" w14:textId="62B49EE2">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FEBRUARY (MEL Databases) </w:t>
      </w:r>
    </w:p>
    <w:p w:rsidR="6FAC29D5" w:rsidP="7E2D2EE1" w:rsidRDefault="6FAC29D5" w14:paraId="1D40C96C" w14:textId="1D50A7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CADL Student Success Card—Tip of the Month </w:t>
      </w:r>
    </w:p>
    <w:p w:rsidR="6FAC29D5" w:rsidP="7E2D2EE1" w:rsidRDefault="6FAC29D5" w14:paraId="4DB1D84B" w14:textId="7DE181EA">
      <w:pPr>
        <w:pStyle w:val="Normal"/>
        <w:spacing w:after="16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 student’s Capital Area District Libraries </w:t>
      </w:r>
      <w:hyperlink r:id="R0543dfbbc5d84ecd">
        <w:r w:rsidRPr="7E2D2EE1" w:rsidR="6FAC29D5">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allows free access to many digital resources that support learning. They can use the library’s databases for current, reliable information to do research, complete assignments and more. Check out CADL’s Homework Help pages for </w:t>
      </w:r>
      <w:hyperlink r:id="R61d50b3e6649470a">
        <w:r w:rsidRPr="7E2D2EE1" w:rsidR="6FAC29D5">
          <w:rPr>
            <w:rStyle w:val="Hyperlink"/>
            <w:rFonts w:ascii="Calibri" w:hAnsi="Calibri" w:eastAsia="Calibri" w:cs="Calibri"/>
            <w:b w:val="0"/>
            <w:bCs w:val="0"/>
            <w:i w:val="0"/>
            <w:iCs w:val="0"/>
            <w:caps w:val="0"/>
            <w:smallCaps w:val="0"/>
            <w:strike w:val="0"/>
            <w:dstrike w:val="0"/>
            <w:noProof w:val="0"/>
            <w:sz w:val="22"/>
            <w:szCs w:val="22"/>
            <w:lang w:val="en-US"/>
          </w:rPr>
          <w:t>Grades K-6</w:t>
        </w:r>
      </w:hyperlink>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w:t>
      </w:r>
      <w:hyperlink r:id="R0ff6705e55e34c24">
        <w:r w:rsidRPr="7E2D2EE1" w:rsidR="6FAC29D5">
          <w:rPr>
            <w:rStyle w:val="Hyperlink"/>
            <w:rFonts w:ascii="Calibri" w:hAnsi="Calibri" w:eastAsia="Calibri" w:cs="Calibri"/>
            <w:b w:val="0"/>
            <w:bCs w:val="0"/>
            <w:i w:val="0"/>
            <w:iCs w:val="0"/>
            <w:caps w:val="0"/>
            <w:smallCaps w:val="0"/>
            <w:strike w:val="0"/>
            <w:dstrike w:val="0"/>
            <w:noProof w:val="0"/>
            <w:sz w:val="22"/>
            <w:szCs w:val="22"/>
            <w:lang w:val="en-US"/>
          </w:rPr>
          <w:t>Grades 7-12</w:t>
        </w:r>
      </w:hyperlink>
      <w:r w:rsidRPr="7E2D2EE1" w:rsidR="6FAC29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see the most useful tools for Student Success.</w:t>
      </w:r>
    </w:p>
    <w:p xmlns:wp14="http://schemas.microsoft.com/office/word/2010/wordml" w:rsidP="7E2D2EE1" w14:paraId="00135EC3" wp14:textId="10ACC8C7">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7E2D2EE1" w:rsidR="3B615DB9">
        <w:rPr>
          <w:rFonts w:ascii="Calibri" w:hAnsi="Calibri" w:eastAsia="Calibri" w:cs="Calibri"/>
          <w:b w:val="0"/>
          <w:bCs w:val="0"/>
          <w:i w:val="0"/>
          <w:iCs w:val="0"/>
          <w:caps w:val="0"/>
          <w:smallCaps w:val="0"/>
          <w:noProof w:val="0"/>
          <w:color w:val="000000" w:themeColor="text1" w:themeTint="FF" w:themeShade="FF"/>
          <w:sz w:val="28"/>
          <w:szCs w:val="28"/>
          <w:lang w:val="en-US"/>
        </w:rPr>
        <w:t>MARCH (</w:t>
      </w:r>
      <w:proofErr w:type="spellStart"/>
      <w:r w:rsidRPr="7E2D2EE1" w:rsidR="3B615DB9">
        <w:rPr>
          <w:rFonts w:ascii="Calibri" w:hAnsi="Calibri" w:eastAsia="Calibri" w:cs="Calibri"/>
          <w:b w:val="0"/>
          <w:bCs w:val="0"/>
          <w:i w:val="0"/>
          <w:iCs w:val="0"/>
          <w:caps w:val="0"/>
          <w:smallCaps w:val="0"/>
          <w:noProof w:val="0"/>
          <w:color w:val="000000" w:themeColor="text1" w:themeTint="FF" w:themeShade="FF"/>
          <w:sz w:val="28"/>
          <w:szCs w:val="28"/>
          <w:lang w:val="en-US"/>
        </w:rPr>
        <w:t>BookFlix</w:t>
      </w:r>
      <w:proofErr w:type="spellEnd"/>
      <w:r w:rsidRPr="7E2D2EE1" w:rsidR="3B615DB9">
        <w:rPr>
          <w:rFonts w:ascii="Calibri" w:hAnsi="Calibri" w:eastAsia="Calibri" w:cs="Calibri"/>
          <w:b w:val="0"/>
          <w:bCs w:val="0"/>
          <w:i w:val="0"/>
          <w:iCs w:val="0"/>
          <w:caps w:val="0"/>
          <w:smallCaps w:val="0"/>
          <w:noProof w:val="0"/>
          <w:color w:val="000000" w:themeColor="text1" w:themeTint="FF" w:themeShade="FF"/>
          <w:sz w:val="28"/>
          <w:szCs w:val="28"/>
          <w:lang w:val="en-US"/>
        </w:rPr>
        <w:t>)</w:t>
      </w:r>
    </w:p>
    <w:p xmlns:wp14="http://schemas.microsoft.com/office/word/2010/wordml" w:rsidP="7E2D2EE1" w14:paraId="75B05E34" wp14:textId="0FF73B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CADL Student Success Card—Tip of the Month</w:t>
      </w:r>
    </w:p>
    <w:p xmlns:wp14="http://schemas.microsoft.com/office/word/2010/wordml" w:rsidP="7E2D2EE1" w14:paraId="2C078E63" wp14:textId="2C7F81B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With an </w:t>
      </w:r>
      <w:hyperlink r:id="R802708838a57429c">
        <w:r w:rsidRPr="7E2D2EE1" w:rsidR="3B615DB9">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Capital Area District Libraries, young learners can access </w:t>
      </w:r>
      <w:proofErr w:type="spellStart"/>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BookFlix</w:t>
      </w:r>
      <w:proofErr w:type="spellEnd"/>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online early literacy resource from Scholastic. It pairs </w:t>
      </w:r>
      <w:r w:rsidRPr="7E2D2EE1" w:rsidR="3B615DB9">
        <w:rPr>
          <w:rFonts w:ascii="Calibri" w:hAnsi="Calibri" w:eastAsia="Calibri" w:cs="Calibri"/>
          <w:b w:val="0"/>
          <w:bCs w:val="0"/>
          <w:i w:val="0"/>
          <w:iCs w:val="0"/>
          <w:caps w:val="0"/>
          <w:smallCaps w:val="0"/>
          <w:noProof w:val="0"/>
          <w:color w:val="000000" w:themeColor="text1" w:themeTint="FF" w:themeShade="FF"/>
          <w:sz w:val="21"/>
          <w:szCs w:val="21"/>
          <w:lang w:val="en-US"/>
        </w:rPr>
        <w:t xml:space="preserve">interactive, fictional video storybooks with related nonfiction </w:t>
      </w:r>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eBooks. After watching the story and learning more about the topic, children can do related activities that help build critical comprehension, vocabulary and other early literacy skills. Try </w:t>
      </w:r>
      <w:hyperlink r:id="R384b183af8534d7d">
        <w:r w:rsidRPr="7E2D2EE1" w:rsidR="3B615DB9">
          <w:rPr>
            <w:rStyle w:val="Hyperlink"/>
            <w:rFonts w:ascii="Calibri" w:hAnsi="Calibri" w:eastAsia="Calibri" w:cs="Calibri"/>
            <w:b w:val="0"/>
            <w:bCs w:val="0"/>
            <w:i w:val="0"/>
            <w:iCs w:val="0"/>
            <w:caps w:val="0"/>
            <w:smallCaps w:val="0"/>
            <w:strike w:val="0"/>
            <w:dstrike w:val="0"/>
            <w:noProof w:val="0"/>
            <w:sz w:val="22"/>
            <w:szCs w:val="22"/>
            <w:lang w:val="en-US"/>
          </w:rPr>
          <w:t>Bookflix</w:t>
        </w:r>
      </w:hyperlink>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your student today!</w:t>
      </w:r>
    </w:p>
    <w:p w:rsidR="3B615DB9" w:rsidP="7E2D2EE1" w:rsidRDefault="3B615DB9" w14:paraId="740FC65D" w14:textId="2798BA4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7E2D2EE1" w:rsidR="3B615DB9">
        <w:rPr>
          <w:rFonts w:ascii="Calibri" w:hAnsi="Calibri" w:eastAsia="Calibri" w:cs="Calibri"/>
          <w:b w:val="0"/>
          <w:bCs w:val="0"/>
          <w:i w:val="0"/>
          <w:iCs w:val="0"/>
          <w:caps w:val="0"/>
          <w:smallCaps w:val="0"/>
          <w:noProof w:val="0"/>
          <w:color w:val="000000" w:themeColor="text1" w:themeTint="FF" w:themeShade="FF"/>
          <w:sz w:val="28"/>
          <w:szCs w:val="28"/>
          <w:lang w:val="en-US"/>
        </w:rPr>
        <w:t>APRIL (LearningExpress Library)</w:t>
      </w:r>
    </w:p>
    <w:p w:rsidR="3B615DB9" w:rsidP="7E2D2EE1" w:rsidRDefault="3B615DB9" w14:paraId="00D6D92B" w14:textId="2068F7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E2D2EE1" w:rsidR="3B615DB9">
        <w:rPr>
          <w:rFonts w:ascii="Calibri" w:hAnsi="Calibri" w:eastAsia="Calibri" w:cs="Calibri"/>
          <w:b w:val="0"/>
          <w:bCs w:val="0"/>
          <w:i w:val="0"/>
          <w:iCs w:val="0"/>
          <w:caps w:val="0"/>
          <w:smallCaps w:val="0"/>
          <w:noProof w:val="0"/>
          <w:color w:val="000000" w:themeColor="text1" w:themeTint="FF" w:themeShade="FF"/>
          <w:sz w:val="22"/>
          <w:szCs w:val="22"/>
          <w:lang w:val="en-US"/>
        </w:rPr>
        <w:t>CADL Student Success Card—Tip of the Month</w:t>
      </w:r>
    </w:p>
    <w:p w:rsidR="3B615DB9" w:rsidP="78DB85F4" w:rsidRDefault="3B615DB9" w14:paraId="3B25321C" w14:textId="6F5407B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8DB85F4"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Starting in grade 4, students can use </w:t>
      </w:r>
      <w:proofErr w:type="gramStart"/>
      <w:r w:rsidRPr="78DB85F4" w:rsidR="3B615DB9">
        <w:rPr>
          <w:rFonts w:ascii="Calibri" w:hAnsi="Calibri" w:eastAsia="Calibri" w:cs="Calibri"/>
          <w:b w:val="0"/>
          <w:bCs w:val="0"/>
          <w:i w:val="0"/>
          <w:iCs w:val="0"/>
          <w:caps w:val="0"/>
          <w:smallCaps w:val="0"/>
          <w:noProof w:val="0"/>
          <w:color w:val="000000" w:themeColor="text1" w:themeTint="FF" w:themeShade="FF"/>
          <w:sz w:val="22"/>
          <w:szCs w:val="22"/>
          <w:lang w:val="en-US"/>
        </w:rPr>
        <w:t>their</w:t>
      </w:r>
      <w:proofErr w:type="gramEnd"/>
      <w:r w:rsidRPr="78DB85F4"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d9c9a0bdeac4647">
        <w:r w:rsidRPr="78DB85F4" w:rsidR="3B615DB9">
          <w:rPr>
            <w:rStyle w:val="Hyperlink"/>
            <w:rFonts w:ascii="Calibri" w:hAnsi="Calibri" w:eastAsia="Calibri" w:cs="Calibri"/>
            <w:b w:val="0"/>
            <w:bCs w:val="0"/>
            <w:i w:val="0"/>
            <w:iCs w:val="0"/>
            <w:caps w:val="0"/>
            <w:smallCaps w:val="0"/>
            <w:strike w:val="0"/>
            <w:dstrike w:val="0"/>
            <w:noProof w:val="0"/>
            <w:sz w:val="22"/>
            <w:szCs w:val="22"/>
            <w:lang w:val="en-US"/>
          </w:rPr>
          <w:t>SSI card</w:t>
        </w:r>
      </w:hyperlink>
      <w:r w:rsidRPr="78DB85F4" w:rsidR="3B615D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Capital Area District Libraries to access the resources at LearningExpress Library. These cover the areas of reading, writing, math and science, using interactive online tutorials, flashcards, practice tests, eBooks and more. High school students can use it to prepare for college admissions tests and placement exams. Learn more about </w:t>
      </w:r>
      <w:hyperlink r:id="R74b8f1e58f194b25">
        <w:r w:rsidRPr="78DB85F4" w:rsidR="3B615DB9">
          <w:rPr>
            <w:rStyle w:val="Hyperlink"/>
            <w:rFonts w:ascii="Calibri" w:hAnsi="Calibri" w:eastAsia="Calibri" w:cs="Calibri"/>
            <w:b w:val="0"/>
            <w:bCs w:val="0"/>
            <w:i w:val="0"/>
            <w:iCs w:val="0"/>
            <w:caps w:val="0"/>
            <w:smallCaps w:val="0"/>
            <w:strike w:val="0"/>
            <w:dstrike w:val="0"/>
            <w:noProof w:val="0"/>
            <w:sz w:val="22"/>
            <w:szCs w:val="22"/>
            <w:lang w:val="en-US"/>
          </w:rPr>
          <w:t>LearningExpress Library</w:t>
        </w:r>
      </w:hyperlink>
      <w:r w:rsidRPr="78DB85F4" w:rsidR="3B615DB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8DB85F4" w:rsidP="78DB85F4" w:rsidRDefault="78DB85F4" w14:paraId="69A5B154" w14:textId="551BE796">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78DB85F4" w:rsidR="78DB85F4">
        <w:rPr>
          <w:rFonts w:ascii="Calibri" w:hAnsi="Calibri" w:eastAsia="Calibri" w:cs="Calibri"/>
          <w:b w:val="0"/>
          <w:bCs w:val="0"/>
          <w:i w:val="0"/>
          <w:iCs w:val="0"/>
          <w:caps w:val="0"/>
          <w:smallCaps w:val="0"/>
          <w:noProof w:val="0"/>
          <w:color w:val="000000" w:themeColor="text1" w:themeTint="FF" w:themeShade="FF"/>
          <w:sz w:val="28"/>
          <w:szCs w:val="28"/>
          <w:lang w:val="en-US"/>
        </w:rPr>
        <w:t>MAY (Summer Reading Challenge)</w:t>
      </w:r>
    </w:p>
    <w:p w:rsidR="3B615DB9" w:rsidP="78DB85F4" w:rsidRDefault="3B615DB9" w14:paraId="3E503236" w14:textId="2068F7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5EFA8F" w:rsidR="3B615DB9">
        <w:rPr>
          <w:rFonts w:ascii="Calibri" w:hAnsi="Calibri" w:eastAsia="Calibri" w:cs="Calibri"/>
          <w:b w:val="0"/>
          <w:bCs w:val="0"/>
          <w:i w:val="0"/>
          <w:iCs w:val="0"/>
          <w:caps w:val="0"/>
          <w:smallCaps w:val="0"/>
          <w:noProof w:val="0"/>
          <w:color w:val="000000" w:themeColor="text1" w:themeTint="FF" w:themeShade="FF"/>
          <w:sz w:val="22"/>
          <w:szCs w:val="22"/>
          <w:lang w:val="en-US"/>
        </w:rPr>
        <w:t>CADL Student Success Card—Tip of the Month</w:t>
      </w:r>
    </w:p>
    <w:p w:rsidR="78DB85F4" w:rsidP="095EFA8F" w:rsidRDefault="78DB85F4" w14:paraId="73024FAC" w14:textId="457155E2">
      <w:pPr>
        <w:spacing w:after="160" w:line="259" w:lineRule="auto"/>
        <w:rPr>
          <w:rFonts w:ascii="Calibri" w:hAnsi="Calibri" w:eastAsia="Calibri" w:cs="Calibri"/>
          <w:noProof w:val="0"/>
          <w:sz w:val="22"/>
          <w:szCs w:val="22"/>
          <w:lang w:val="en-US"/>
        </w:rPr>
      </w:pPr>
      <w:r w:rsidRPr="1F508024" w:rsidR="095EFA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Daily reading has a strong impact on academic success, especially over the summer. One way to get into the daily reading habit is to keep books within arm’s reach. Another way is to sign up for CADL’s free Summer Reading Challenge! From June 1–Aug. 6, kids and teens can earn prizes, plus enjoy entertaining activities. Sign up any time on our </w:t>
      </w:r>
      <w:hyperlink r:id="Rb5050137c6f24183">
        <w:r w:rsidRPr="1F508024" w:rsidR="095EFA8F">
          <w:rPr>
            <w:rStyle w:val="Hyperlink"/>
            <w:rFonts w:ascii="Calibri" w:hAnsi="Calibri" w:eastAsia="Calibri" w:cs="Calibri"/>
            <w:b w:val="0"/>
            <w:bCs w:val="0"/>
            <w:i w:val="0"/>
            <w:iCs w:val="0"/>
            <w:caps w:val="0"/>
            <w:smallCaps w:val="0"/>
            <w:strike w:val="0"/>
            <w:dstrike w:val="0"/>
            <w:noProof w:val="0"/>
            <w:sz w:val="22"/>
            <w:szCs w:val="22"/>
            <w:lang w:val="en-US"/>
          </w:rPr>
          <w:t>Summer Reading site</w:t>
        </w:r>
      </w:hyperlink>
      <w:r w:rsidRPr="1F508024" w:rsidR="095EFA8F">
        <w:rPr>
          <w:rFonts w:ascii="Calibri" w:hAnsi="Calibri" w:eastAsia="Calibri" w:cs="Calibri"/>
          <w:b w:val="0"/>
          <w:bCs w:val="0"/>
          <w:i w:val="0"/>
          <w:iCs w:val="0"/>
          <w:caps w:val="0"/>
          <w:smallCaps w:val="0"/>
          <w:noProof w:val="0"/>
          <w:color w:val="000000" w:themeColor="text1" w:themeTint="FF" w:themeShade="FF"/>
          <w:sz w:val="22"/>
          <w:szCs w:val="22"/>
          <w:lang w:val="en-US"/>
        </w:rPr>
        <w:t>. Then enjoy a whole summer of great reads and fun events!</w:t>
      </w:r>
    </w:p>
    <w:p w:rsidR="78DB85F4" w:rsidP="1F508024" w:rsidRDefault="78DB85F4" w14:paraId="26E4CBF8" w14:textId="76C2EE1A">
      <w:pPr>
        <w:spacing w:after="160" w:line="259" w:lineRule="auto"/>
      </w:pPr>
      <w:r w:rsidRPr="1F508024" w:rsidR="1F508024">
        <w:rPr>
          <w:rFonts w:ascii="Calibri" w:hAnsi="Calibri" w:eastAsia="Calibri" w:cs="Calibri"/>
          <w:b w:val="0"/>
          <w:bCs w:val="0"/>
          <w:i w:val="0"/>
          <w:iCs w:val="0"/>
          <w:caps w:val="0"/>
          <w:smallCaps w:val="0"/>
          <w:noProof w:val="0"/>
          <w:color w:val="000000" w:themeColor="text1" w:themeTint="FF" w:themeShade="FF"/>
          <w:sz w:val="28"/>
          <w:szCs w:val="28"/>
          <w:lang w:val="en-US"/>
        </w:rPr>
        <w:t>JUNE (SSI CARD OVER THE SUMMER + SRC)</w:t>
      </w:r>
      <w:r w:rsidRPr="1F508024" w:rsidR="1F508024">
        <w:rPr>
          <w:rFonts w:ascii="Calibri" w:hAnsi="Calibri" w:eastAsia="Calibri" w:cs="Calibri"/>
          <w:noProof w:val="0"/>
          <w:sz w:val="22"/>
          <w:szCs w:val="22"/>
          <w:lang w:val="en-US"/>
        </w:rPr>
        <w:t xml:space="preserve"> </w:t>
      </w:r>
    </w:p>
    <w:p w:rsidR="78DB85F4" w:rsidP="2EF69014" w:rsidRDefault="78DB85F4" w14:paraId="250E7080" w14:textId="59E4EA15">
      <w:pPr>
        <w:pStyle w:val="Normal"/>
        <w:rPr>
          <w:rFonts w:ascii="Calibri" w:hAnsi="Calibri" w:eastAsia="Calibri" w:cs="Calibri"/>
          <w:noProof w:val="0"/>
          <w:sz w:val="22"/>
          <w:szCs w:val="22"/>
          <w:lang w:val="en-US"/>
        </w:rPr>
      </w:pPr>
      <w:r w:rsidRPr="1F508024" w:rsidR="2EF690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Keep reading all summer long! Stop by your CADL branch to get your next great </w:t>
      </w:r>
      <w:proofErr w:type="gramStart"/>
      <w:r w:rsidRPr="1F508024" w:rsidR="2EF69014">
        <w:rPr>
          <w:rFonts w:ascii="Calibri" w:hAnsi="Calibri" w:eastAsia="Calibri" w:cs="Calibri"/>
          <w:b w:val="0"/>
          <w:bCs w:val="0"/>
          <w:i w:val="0"/>
          <w:iCs w:val="0"/>
          <w:caps w:val="0"/>
          <w:smallCaps w:val="0"/>
          <w:noProof w:val="0"/>
          <w:color w:val="000000" w:themeColor="text1" w:themeTint="FF" w:themeShade="FF"/>
          <w:sz w:val="22"/>
          <w:szCs w:val="22"/>
          <w:lang w:val="en-US"/>
        </w:rPr>
        <w:t>read, or</w:t>
      </w:r>
      <w:proofErr w:type="gramEnd"/>
      <w:r w:rsidRPr="1F508024" w:rsidR="2EF690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keep using your Student Success Card to access the digital collections throughout summer break. The library will host entertaining events, take home crafts and fun prizes during the lazy days of summer. To learn more visit </w:t>
      </w:r>
      <w:hyperlink r:id="R2978db13b14945d5">
        <w:r w:rsidRPr="1F508024" w:rsidR="2EF69014">
          <w:rPr>
            <w:rStyle w:val="Hyperlink"/>
            <w:rFonts w:ascii="Calibri" w:hAnsi="Calibri" w:eastAsia="Calibri" w:cs="Calibri"/>
            <w:b w:val="0"/>
            <w:bCs w:val="0"/>
            <w:i w:val="0"/>
            <w:iCs w:val="0"/>
            <w:caps w:val="0"/>
            <w:smallCaps w:val="0"/>
            <w:strike w:val="0"/>
            <w:dstrike w:val="0"/>
            <w:noProof w:val="0"/>
            <w:sz w:val="22"/>
            <w:szCs w:val="22"/>
            <w:lang w:val="en-US"/>
          </w:rPr>
          <w:t>cadl.org/summer</w:t>
        </w:r>
      </w:hyperlink>
      <w:r w:rsidRPr="1F508024" w:rsidR="2EF690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F508024" w:rsidR="2EF69014">
        <w:rPr>
          <w:rFonts w:ascii="Calibri" w:hAnsi="Calibri" w:eastAsia="Calibri" w:cs="Calibri"/>
          <w:noProof w:val="0"/>
          <w:sz w:val="22"/>
          <w:szCs w:val="22"/>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F98706"/>
    <w:rsid w:val="01DA5883"/>
    <w:rsid w:val="0327DC0B"/>
    <w:rsid w:val="095EFA8F"/>
    <w:rsid w:val="1F508024"/>
    <w:rsid w:val="27122F57"/>
    <w:rsid w:val="2EF69014"/>
    <w:rsid w:val="3B1D22FF"/>
    <w:rsid w:val="3B615DB9"/>
    <w:rsid w:val="3C5AA961"/>
    <w:rsid w:val="54B57E5F"/>
    <w:rsid w:val="67F98706"/>
    <w:rsid w:val="6FAC29D5"/>
    <w:rsid w:val="76FCB593"/>
    <w:rsid w:val="78DB85F4"/>
    <w:rsid w:val="7E2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8706"/>
  <w15:chartTrackingRefBased/>
  <w15:docId w15:val="{009DEC57-0F7D-45BD-8BB1-F3CB3DE8BA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adl.org/digital-downloads/what-how/overview" TargetMode="External" Id="R464fe6e1390447da" /><Relationship Type="http://schemas.openxmlformats.org/officeDocument/2006/relationships/hyperlink" Target="https://www.cadl.org/research-learn/learn-new-skill/school-age" TargetMode="External" Id="R5045f057bc9848a7" /><Relationship Type="http://schemas.openxmlformats.org/officeDocument/2006/relationships/hyperlink" Target="https://www.youtube.com/watch?v=j84P6fEFWq0" TargetMode="External" Id="Rc41f52d03929427a" /><Relationship Type="http://schemas.openxmlformats.org/officeDocument/2006/relationships/hyperlink" Target="https://www.cadl.org/studentsuccess" TargetMode="External" Id="Ra6ed41e36141465d" /><Relationship Type="http://schemas.openxmlformats.org/officeDocument/2006/relationships/hyperlink" Target="https://www.cadl.org/locations" TargetMode="External" Id="Rb6bc160e582d4a5b" /><Relationship Type="http://schemas.openxmlformats.org/officeDocument/2006/relationships/hyperlink" Target="https://opac.cadl.org/record=b2566701~S15" TargetMode="External" Id="Rb39aa39e644e40e1" /><Relationship Type="http://schemas.openxmlformats.org/officeDocument/2006/relationships/hyperlink" Target="https://www.cadl.org/contact-help/frequently-asked-questions/my-account" TargetMode="External" Id="R9bd0c8ee93554b0d" /><Relationship Type="http://schemas.openxmlformats.org/officeDocument/2006/relationships/hyperlink" Target="http://www.cadl.org/catalog" TargetMode="External" Id="Rbd264c9c4e9d4eac" /><Relationship Type="http://schemas.openxmlformats.org/officeDocument/2006/relationships/hyperlink" Target="https://www.cadl.org/studentsuccess" TargetMode="External" Id="R7b5178516ca04fb1" /><Relationship Type="http://schemas.openxmlformats.org/officeDocument/2006/relationships/hyperlink" Target="https://www.cadl.org/tutor" TargetMode="External" Id="Rfb9cc566e23243e8" /><Relationship Type="http://schemas.openxmlformats.org/officeDocument/2006/relationships/hyperlink" Target="https://www.cadl.org/staff-picks?akID%5B26%5D%5BatSelectOptionID%5D%5B%5D=&amp;akID%5B27%5D%5BatSelectOptionID%5D%5B%5D=28&amp;akID%5B27%5D%5BatSelectOptionID%5D%5B%5D=29&amp;ccm_order_by=ak_staff_picks_publish_date&amp;ccm_order_by_direction=desc&amp;search=" TargetMode="External" Id="R557b3abe6cac477e" /><Relationship Type="http://schemas.openxmlformats.org/officeDocument/2006/relationships/hyperlink" Target="https://www.cadl.org/contact-help/contact-forms/booksleuth-pi" TargetMode="External" Id="Rec01e51d1d624ddd" /><Relationship Type="http://schemas.openxmlformats.org/officeDocument/2006/relationships/hyperlink" Target="https://web.a.ebscohost.com/novp/search/novbasic?vid=0&amp;sid=18a8701e-4336-4434-a911-97902654a193%40sdc-v-sessmgr03" TargetMode="External" Id="Ra867a468ca114d03" /><Relationship Type="http://schemas.openxmlformats.org/officeDocument/2006/relationships/hyperlink" Target="https://web.a.ebscohost.com/novpk8/search/novbasic?vid=0&amp;sid=1dd801f2-434b-446f-9688-2fe1469e1792%40sessionmgr4006" TargetMode="External" Id="R720b6b4b73354d68" /><Relationship Type="http://schemas.openxmlformats.org/officeDocument/2006/relationships/hyperlink" Target="https://www.cadl.org/studentsuccess" TargetMode="External" Id="Redd710098b3e4800" /><Relationship Type="http://schemas.openxmlformats.org/officeDocument/2006/relationships/hyperlink" Target="https://www.cadl.org/digital-downloads/what-how/overview" TargetMode="External" Id="Ra75b760fa01c4681" /><Relationship Type="http://schemas.openxmlformats.org/officeDocument/2006/relationships/hyperlink" Target="https://www.cadl.org/studentsuccess" TargetMode="External" Id="Rf5eed3f16ee241a6" /><Relationship Type="http://schemas.openxmlformats.org/officeDocument/2006/relationships/hyperlink" Target="https://www.cadl.org/studentsuccess" TargetMode="External" Id="R0543dfbbc5d84ecd" /><Relationship Type="http://schemas.openxmlformats.org/officeDocument/2006/relationships/hyperlink" Target="https://www.cadl.org/research-learn/research-tools-guides/homework-help-grades-k-6" TargetMode="External" Id="R61d50b3e6649470a" /><Relationship Type="http://schemas.openxmlformats.org/officeDocument/2006/relationships/hyperlink" Target="https://www.cadl.org/research-learn/research-tools-guides/homework-help-grades-7-12" TargetMode="External" Id="R0ff6705e55e34c24" /><Relationship Type="http://schemas.openxmlformats.org/officeDocument/2006/relationships/hyperlink" Target="https://www.cadl.org/studentsuccess" TargetMode="External" Id="R802708838a57429c" /><Relationship Type="http://schemas.openxmlformats.org/officeDocument/2006/relationships/hyperlink" Target="https://www.cadl.org/research-learn/learn-new-skill/school-age" TargetMode="External" Id="R384b183af8534d7d" /><Relationship Type="http://schemas.openxmlformats.org/officeDocument/2006/relationships/hyperlink" Target="https://www.cadl.org/studentsuccess" TargetMode="External" Id="Rad9c9a0bdeac4647" /><Relationship Type="http://schemas.openxmlformats.org/officeDocument/2006/relationships/hyperlink" Target="https://www.cadl.org/research-learn/learn-new-skill/school-age" TargetMode="External" Id="R74b8f1e58f194b25" /><Relationship Type="http://schemas.openxmlformats.org/officeDocument/2006/relationships/hyperlink" Target="https://cadl.beanstack.org/reader365" TargetMode="External" Id="Rb5050137c6f24183" /><Relationship Type="http://schemas.openxmlformats.org/officeDocument/2006/relationships/hyperlink" Target="http://www.cadl.org/summer" TargetMode="External" Id="R2978db13b14945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C6292FF098E4BBDEBBFC4E5B539B4" ma:contentTypeVersion="13" ma:contentTypeDescription="Create a new document." ma:contentTypeScope="" ma:versionID="6a1c3b394f0c229b55fc174ad6dc806a">
  <xsd:schema xmlns:xsd="http://www.w3.org/2001/XMLSchema" xmlns:xs="http://www.w3.org/2001/XMLSchema" xmlns:p="http://schemas.microsoft.com/office/2006/metadata/properties" xmlns:ns2="ec3b1bf4-17a3-4a99-8912-33afb2c8ebc7" xmlns:ns3="9a5c02e2-affd-4fbc-b2a0-fa31e472dae3" targetNamespace="http://schemas.microsoft.com/office/2006/metadata/properties" ma:root="true" ma:fieldsID="826e6b66b3d30b6f3230ebbae129a74e" ns2:_="" ns3:_="">
    <xsd:import namespace="ec3b1bf4-17a3-4a99-8912-33afb2c8ebc7"/>
    <xsd:import namespace="9a5c02e2-affd-4fbc-b2a0-fa31e472d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1bf4-17a3-4a99-8912-33afb2c8e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5c02e2-affd-4fbc-b2a0-fa31e472da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4D7E7-F5D3-46CB-99CF-DA717ECD48CB}"/>
</file>

<file path=customXml/itemProps2.xml><?xml version="1.0" encoding="utf-8"?>
<ds:datastoreItem xmlns:ds="http://schemas.openxmlformats.org/officeDocument/2006/customXml" ds:itemID="{94B3426D-FF0D-4674-93A7-BEC5B3D3DECC}"/>
</file>

<file path=customXml/itemProps3.xml><?xml version="1.0" encoding="utf-8"?>
<ds:datastoreItem xmlns:ds="http://schemas.openxmlformats.org/officeDocument/2006/customXml" ds:itemID="{3198716D-9DEE-4FDC-8E13-66AD62DB9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Rousseau,Thais</dc:creator>
  <cp:keywords/>
  <dc:description/>
  <cp:lastModifiedBy>Rousseau,Thais</cp:lastModifiedBy>
  <dcterms:created xsi:type="dcterms:W3CDTF">2021-09-20T19:43:15Z</dcterms:created>
  <dcterms:modified xsi:type="dcterms:W3CDTF">2022-05-03T20:19:16Z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0x010100A0CC6292FF098E4BBDEBBFC4E5B539B4</vt:lpwstr>
  </property>
</Properties>
</file>